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3296"/>
        <w:gridCol w:w="3296"/>
        <w:gridCol w:w="3297"/>
      </w:tblGrid>
      <w:tr w:rsidR="00692D0D" w:rsidRPr="00F03A7A">
        <w:tc>
          <w:tcPr>
            <w:tcW w:w="3296" w:type="dxa"/>
            <w:noWrap/>
          </w:tcPr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РОО «Новосибирская федерация роллер спорта»</w:t>
            </w: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__________/В.А. Самуйлов</w:t>
            </w: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подписи</w:t>
            </w: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</w:t>
            </w:r>
            <w:r w:rsidR="002A27AB"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noWrap/>
          </w:tcPr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692D0D" w:rsidRPr="00F03A7A" w:rsidRDefault="00336135" w:rsidP="002A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A27AB"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Спортивная школа «Восток»</w:t>
            </w: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</w:t>
            </w:r>
            <w:r w:rsidR="002A27AB"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Пастухова</w:t>
            </w: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подписи</w:t>
            </w: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82748A"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__»__________</w:t>
            </w:r>
            <w:r w:rsidR="002A27AB"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7" w:type="dxa"/>
            <w:noWrap/>
          </w:tcPr>
          <w:p w:rsidR="00692D0D" w:rsidRPr="00F03A7A" w:rsidRDefault="0033613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  <w:r w:rsidRPr="00F0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физической культуры и спорта Новосибирской области </w:t>
            </w:r>
          </w:p>
          <w:p w:rsidR="00692D0D" w:rsidRPr="00F03A7A" w:rsidRDefault="00692D0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48A" w:rsidRPr="00F03A7A" w:rsidRDefault="0082748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336135" w:rsidP="0082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 Ахапов С.А.</w:t>
            </w: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подписи</w:t>
            </w:r>
          </w:p>
          <w:p w:rsidR="00692D0D" w:rsidRPr="00F03A7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92D0D" w:rsidRPr="00F03A7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F03A7A" w:rsidRDefault="00336135" w:rsidP="0082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</w:t>
            </w:r>
            <w:r w:rsidR="002A27AB"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F0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F03A7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3A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0E7327"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Первенства Новосибирской области </w:t>
      </w:r>
      <w:r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роллер спорту</w:t>
      </w:r>
      <w:r w:rsidR="00A302E9"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дисциплине «спринт 100м» </w:t>
      </w:r>
      <w:r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(№ КП </w:t>
      </w:r>
      <w:r w:rsidR="0082748A"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02-0427</w:t>
      </w:r>
      <w:r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Новосибирск, 202</w:t>
      </w:r>
      <w:r w:rsidR="002A27AB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 w:clear="all"/>
      </w:r>
    </w:p>
    <w:p w:rsidR="00692D0D" w:rsidRPr="00F03A7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Общие положения</w:t>
      </w:r>
    </w:p>
    <w:p w:rsidR="00692D0D" w:rsidRPr="00F03A7A" w:rsidRDefault="00692D0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0E7327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Первенство Новосибирской области по </w:t>
      </w:r>
      <w:r w:rsidR="002A27AB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роллер спорту по 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дисциплине «</w:t>
      </w:r>
      <w:r w:rsidR="000E7327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Спринт 100м</w:t>
      </w:r>
      <w:r w:rsidR="0077188C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(далее - соревнование) проводится в соответствии с календарным планом официальных физкультурных мероприятий и спортивных мероприятий Новосибирской области, в том числе включающим в себя физкультурные мероприятия и спортивные мероприятия по реализации комплекса ГТО на </w:t>
      </w:r>
      <w:r w:rsidR="002A27AB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утвержденным приказом министерства физической культуры и спорта Новосибирской области</w:t>
      </w:r>
      <w:r w:rsidR="0082748A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hyperlink r:id="rId7" w:tgtFrame="_blank" w:history="1">
        <w:r w:rsidR="0082748A" w:rsidRPr="00F03A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20.12.2023 № 838</w:t>
        </w:r>
      </w:hyperlink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Правилами вида спорта «Роллер спорт», утвержденными приказом Минспорта России от 21.09.</w:t>
      </w:r>
      <w:r w:rsidR="002A27AB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2748A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2748A"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</w:p>
    <w:p w:rsidR="00692D0D" w:rsidRPr="00F03A7A" w:rsidRDefault="00336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Цели и задачи проведения соревнования:</w:t>
      </w:r>
    </w:p>
    <w:p w:rsidR="000E7327" w:rsidRPr="00F03A7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A7A">
        <w:rPr>
          <w:rFonts w:ascii="Times New Roman" w:hAnsi="Times New Roman"/>
          <w:sz w:val="28"/>
          <w:szCs w:val="28"/>
        </w:rPr>
        <w:t>выявление сильнейших спортсменов Новосибирской области;</w:t>
      </w:r>
    </w:p>
    <w:p w:rsidR="000E7327" w:rsidRPr="00F03A7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A7A">
        <w:rPr>
          <w:rFonts w:ascii="Times New Roman" w:hAnsi="Times New Roman"/>
          <w:sz w:val="28"/>
          <w:szCs w:val="28"/>
        </w:rPr>
        <w:t>выполнение юношеских и спортивных разрядов;</w:t>
      </w:r>
    </w:p>
    <w:p w:rsidR="000E7327" w:rsidRPr="00F03A7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A7A">
        <w:rPr>
          <w:rFonts w:ascii="Times New Roman" w:hAnsi="Times New Roman"/>
          <w:sz w:val="28"/>
          <w:szCs w:val="28"/>
        </w:rPr>
        <w:t>повышение спортивного мастерства;</w:t>
      </w:r>
    </w:p>
    <w:p w:rsidR="000E7327" w:rsidRPr="00F03A7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3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подготовка спортивного резерва;</w:t>
      </w:r>
    </w:p>
    <w:p w:rsidR="00692D0D" w:rsidRPr="00F03A7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03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отбор кандидатов в сборную команду Новосибирской области по Роллер Споту.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692D0D" w:rsidRPr="00F03A7A" w:rsidRDefault="0033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противоправное влияние на результаты официального спортивного соревнования</w:t>
      </w:r>
      <w:r w:rsidRPr="00F03A7A">
        <w:rPr>
          <w:rFonts w:ascii="Times New Roman" w:hAnsi="Times New Roman" w:cs="Times New Roman"/>
          <w:sz w:val="28"/>
          <w:szCs w:val="28"/>
        </w:rPr>
        <w:t xml:space="preserve"> (манипулирование официальными спортивными соревнованиями);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7A">
        <w:rPr>
          <w:rFonts w:ascii="Times New Roman" w:hAnsi="Times New Roman" w:cs="Times New Roman"/>
          <w:sz w:val="28"/>
          <w:szCs w:val="28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соревнованиях, для тренеров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7A">
        <w:rPr>
          <w:rFonts w:ascii="Times New Roman" w:hAnsi="Times New Roman" w:cs="Times New Roman"/>
          <w:sz w:val="28"/>
          <w:szCs w:val="28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3A7A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мер, направленных на урегулирование конфликтов интереса в </w:t>
      </w:r>
      <w:r w:rsidRPr="00F03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сфере физической культуры и спорта:</w:t>
      </w:r>
    </w:p>
    <w:p w:rsidR="00692D0D" w:rsidRPr="00F03A7A" w:rsidRDefault="00336135" w:rsidP="0082748A">
      <w:pPr>
        <w:pStyle w:val="af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03A7A">
        <w:rPr>
          <w:rFonts w:ascii="Times New Roman" w:eastAsia="Times New Roman" w:hAnsi="Times New Roman"/>
          <w:bCs/>
          <w:sz w:val="28"/>
          <w:szCs w:val="28"/>
        </w:rPr>
        <w:t>разработка организатором соревнования антикоррупционных стандартов поведения;</w:t>
      </w:r>
    </w:p>
    <w:p w:rsidR="00692D0D" w:rsidRPr="00F03A7A" w:rsidRDefault="00336135" w:rsidP="0082748A">
      <w:pPr>
        <w:pStyle w:val="af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03A7A">
        <w:rPr>
          <w:rFonts w:ascii="Times New Roman" w:eastAsia="Times New Roman" w:hAnsi="Times New Roman"/>
          <w:bCs/>
          <w:sz w:val="28"/>
          <w:szCs w:val="28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 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</w:t>
      </w:r>
      <w:r w:rsidRPr="00F03A7A">
        <w:rPr>
          <w:rFonts w:ascii="Times New Roman" w:hAnsi="Times New Roman"/>
          <w:sz w:val="28"/>
          <w:szCs w:val="28"/>
        </w:rPr>
        <w:t xml:space="preserve"> в целях манипулирования официальным спортивным соревнованием, в том числе путем использования имеющейся в распоряжении в связи с осуществлением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</w:t>
      </w:r>
      <w:r w:rsidRPr="00F03A7A">
        <w:rPr>
          <w:rFonts w:ascii="Times New Roman" w:eastAsia="Times New Roman" w:hAnsi="Times New Roman"/>
          <w:bCs/>
          <w:sz w:val="28"/>
          <w:szCs w:val="28"/>
        </w:rPr>
        <w:t>на надлежащее, объективное и беспристрастное выполнение своих обязанностей);</w:t>
      </w:r>
    </w:p>
    <w:p w:rsidR="00692D0D" w:rsidRPr="00F03A7A" w:rsidRDefault="00336135" w:rsidP="0082748A">
      <w:pPr>
        <w:pStyle w:val="af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03A7A">
        <w:rPr>
          <w:rFonts w:ascii="Times New Roman" w:eastAsia="Times New Roman" w:hAnsi="Times New Roman"/>
          <w:bCs/>
          <w:sz w:val="28"/>
          <w:szCs w:val="28"/>
        </w:rPr>
        <w:t xml:space="preserve">отвод от проведения соревнования (участия в проведении соревнования) и др. </w:t>
      </w:r>
    </w:p>
    <w:p w:rsidR="00692D0D" w:rsidRPr="00F03A7A" w:rsidRDefault="00692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D0D" w:rsidRPr="00F03A7A" w:rsidRDefault="00336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7A">
        <w:rPr>
          <w:rFonts w:ascii="Times New Roman" w:eastAsia="Times New Roman" w:hAnsi="Times New Roman" w:cs="Times New Roman"/>
          <w:b/>
          <w:sz w:val="28"/>
          <w:szCs w:val="28"/>
        </w:rPr>
        <w:t>2. Место и сроки проведения</w:t>
      </w:r>
    </w:p>
    <w:p w:rsidR="00692D0D" w:rsidRPr="00F03A7A" w:rsidRDefault="00692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D0D" w:rsidRPr="00F03A7A" w:rsidRDefault="00336135" w:rsidP="008274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82748A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Спортивная школа «Восток» (</w:t>
      </w:r>
      <w:r w:rsidR="00537250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Бердск, </w:t>
      </w:r>
      <w:r w:rsidR="0082748A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ул, спортивная, 4).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проведения: </w:t>
      </w:r>
      <w:r w:rsidR="0082748A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сентября </w:t>
      </w:r>
      <w:r w:rsidR="002A27AB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52CA8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15:00 до 18:00.</w:t>
      </w:r>
    </w:p>
    <w:p w:rsidR="00692D0D" w:rsidRPr="00F03A7A" w:rsidRDefault="00A52CA8" w:rsidP="00537250">
      <w:pPr>
        <w:pStyle w:val="229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3A7A">
        <w:rPr>
          <w:sz w:val="28"/>
          <w:szCs w:val="28"/>
        </w:rPr>
        <w:t xml:space="preserve">Заседание судейской коллегии и мандатной комиссии состоится 28 сентября  2024 г. в 14:00 в </w:t>
      </w:r>
      <w:r w:rsidR="00537250" w:rsidRPr="00F03A7A">
        <w:rPr>
          <w:sz w:val="28"/>
          <w:szCs w:val="28"/>
        </w:rPr>
        <w:t>МБУ Спортивная школа «Восток» (г. Бердск, ул, спортивная, 4)</w:t>
      </w:r>
    </w:p>
    <w:p w:rsidR="00692D0D" w:rsidRPr="00F03A7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3A7A">
        <w:rPr>
          <w:rFonts w:ascii="Times New Roman" w:eastAsia="Times New Roman" w:hAnsi="Times New Roman" w:cs="Times New Roman"/>
          <w:b/>
          <w:sz w:val="28"/>
          <w:szCs w:val="28"/>
        </w:rPr>
        <w:t>3. Организаторы соревнований</w:t>
      </w:r>
    </w:p>
    <w:p w:rsidR="00692D0D" w:rsidRPr="00F03A7A" w:rsidRDefault="00692D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соревнования является региональная общественная организация «Новосибирская федерация роллер спорта» (далее – РОО «Новосибирская федерация роллер спорта»).</w:t>
      </w:r>
    </w:p>
    <w:p w:rsidR="00342C26" w:rsidRPr="00F03A7A" w:rsidRDefault="00336135" w:rsidP="00342C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физической культуры и спорта Новосибирской области осуществляет информационное обеспечение соревнований.</w:t>
      </w:r>
    </w:p>
    <w:p w:rsidR="00342C26" w:rsidRPr="00F03A7A" w:rsidRDefault="00342C26" w:rsidP="00342C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Спортивная школа «Восток» предоставляет объект спорта для проведения вышеуказанного Соревнования.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обязательства по проведению соревнования, в том числе по вопросам соблюдения Федерального закона от 27.07.2006 № 152-ФЗ «О персональных данных» несет РОО «Новосибирская федерация роллер спорта».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7A">
        <w:rPr>
          <w:rFonts w:ascii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692D0D" w:rsidRPr="00F03A7A" w:rsidRDefault="003361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 участию в соревновании допускаются спортсмены, оплатившие организационный взнос. Размер организационного взноса, реквизиты номера расчетного счета организатора и реквизиты кредитной организации для перечисления заявочный взноса указаны в 10 разделе настоящего Положения</w:t>
      </w:r>
    </w:p>
    <w:p w:rsidR="00692D0D" w:rsidRPr="00F03A7A" w:rsidRDefault="003361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К соревнованиям допускаются спортсмены в составе команд физкультурно-спортивных организаций или спортсмены по личной заявке находящихся на территории Новосибирской области.</w:t>
      </w:r>
    </w:p>
    <w:p w:rsidR="00692D0D" w:rsidRPr="00F03A7A" w:rsidRDefault="003361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Допускается участие спортсменов в составе команд физкультурно-спортивных организаций, находящихся на территории других субъектов Российской Федерации.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Исчерпывающий перечень документов, предъявляемых в мандатную комиссию спортивного соревнования, указан в 10 разделе настоящего Положения. </w:t>
      </w:r>
    </w:p>
    <w:p w:rsidR="00692D0D" w:rsidRPr="00F03A7A" w:rsidRDefault="00692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2D0D" w:rsidRPr="00F03A7A" w:rsidRDefault="00692D0D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692D0D" w:rsidRPr="00F03A7A" w:rsidRDefault="00336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7A">
        <w:rPr>
          <w:rFonts w:ascii="Times New Roman" w:hAnsi="Times New Roman" w:cs="Times New Roman"/>
          <w:b/>
          <w:sz w:val="28"/>
          <w:szCs w:val="28"/>
        </w:rPr>
        <w:t>5. Программа спортивного соревнования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 w:rsidP="00F03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спортивного соревнования</w:t>
      </w:r>
      <w:r w:rsid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CA8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сентября </w:t>
      </w:r>
      <w:r w:rsidR="002A27AB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0E7327"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2318" w:rsidRPr="00F03A7A" w:rsidRDefault="0077188C">
      <w:pPr>
        <w:pStyle w:val="Default"/>
        <w:ind w:left="709"/>
        <w:rPr>
          <w:sz w:val="28"/>
          <w:szCs w:val="28"/>
        </w:rPr>
      </w:pPr>
      <w:r w:rsidRPr="00F03A7A">
        <w:rPr>
          <w:sz w:val="28"/>
          <w:szCs w:val="28"/>
        </w:rPr>
        <w:t>1</w:t>
      </w:r>
      <w:r w:rsidR="000E7327" w:rsidRPr="00F03A7A">
        <w:rPr>
          <w:sz w:val="28"/>
          <w:szCs w:val="28"/>
        </w:rPr>
        <w:t>5</w:t>
      </w:r>
      <w:r w:rsidRPr="00F03A7A">
        <w:rPr>
          <w:sz w:val="28"/>
          <w:szCs w:val="28"/>
        </w:rPr>
        <w:t>:00</w:t>
      </w:r>
      <w:r w:rsidR="000E7327" w:rsidRPr="00F03A7A">
        <w:rPr>
          <w:sz w:val="28"/>
          <w:szCs w:val="28"/>
        </w:rPr>
        <w:t xml:space="preserve"> </w:t>
      </w:r>
      <w:r w:rsidR="00432318" w:rsidRPr="00F03A7A">
        <w:rPr>
          <w:sz w:val="28"/>
          <w:szCs w:val="28"/>
        </w:rPr>
        <w:t>Подготовка площадки</w:t>
      </w:r>
    </w:p>
    <w:p w:rsidR="00692D0D" w:rsidRPr="00F03A7A" w:rsidRDefault="00432318">
      <w:pPr>
        <w:pStyle w:val="Default"/>
        <w:ind w:left="709"/>
        <w:rPr>
          <w:sz w:val="28"/>
          <w:szCs w:val="28"/>
        </w:rPr>
      </w:pPr>
      <w:r w:rsidRPr="00F03A7A">
        <w:rPr>
          <w:sz w:val="28"/>
          <w:szCs w:val="28"/>
        </w:rPr>
        <w:t xml:space="preserve">15:30 </w:t>
      </w:r>
      <w:r w:rsidR="00336135" w:rsidRPr="00F03A7A">
        <w:rPr>
          <w:sz w:val="28"/>
          <w:szCs w:val="28"/>
        </w:rPr>
        <w:t xml:space="preserve">Соревнования </w:t>
      </w:r>
    </w:p>
    <w:p w:rsidR="00432318" w:rsidRPr="00F03A7A" w:rsidRDefault="00A52CA8" w:rsidP="00432318">
      <w:pPr>
        <w:pStyle w:val="Default"/>
        <w:ind w:left="709"/>
        <w:rPr>
          <w:sz w:val="28"/>
          <w:szCs w:val="28"/>
        </w:rPr>
      </w:pPr>
      <w:r w:rsidRPr="00F03A7A">
        <w:rPr>
          <w:sz w:val="28"/>
          <w:szCs w:val="28"/>
        </w:rPr>
        <w:t>18:0</w:t>
      </w:r>
      <w:r w:rsidR="00432318" w:rsidRPr="00F03A7A">
        <w:rPr>
          <w:sz w:val="28"/>
          <w:szCs w:val="28"/>
        </w:rPr>
        <w:t xml:space="preserve">0 </w:t>
      </w:r>
      <w:r w:rsidR="0077188C" w:rsidRPr="00F03A7A">
        <w:rPr>
          <w:sz w:val="28"/>
          <w:szCs w:val="28"/>
        </w:rPr>
        <w:t>Церемония награждения</w:t>
      </w:r>
    </w:p>
    <w:p w:rsidR="0077188C" w:rsidRPr="00F03A7A" w:rsidRDefault="0077188C" w:rsidP="0077188C">
      <w:pPr>
        <w:pStyle w:val="Default"/>
        <w:ind w:firstLine="709"/>
        <w:rPr>
          <w:sz w:val="28"/>
          <w:szCs w:val="28"/>
        </w:rPr>
      </w:pPr>
      <w:r w:rsidRPr="00F03A7A">
        <w:rPr>
          <w:sz w:val="28"/>
          <w:szCs w:val="28"/>
        </w:rPr>
        <w:t xml:space="preserve">Соревнования проводятся по </w:t>
      </w:r>
      <w:r w:rsidR="00A52CA8" w:rsidRPr="00F03A7A">
        <w:rPr>
          <w:sz w:val="28"/>
          <w:szCs w:val="28"/>
        </w:rPr>
        <w:t xml:space="preserve">дисциплине «спринт 100 м» по </w:t>
      </w:r>
      <w:r w:rsidR="000E7327" w:rsidRPr="00F03A7A">
        <w:rPr>
          <w:sz w:val="28"/>
          <w:szCs w:val="28"/>
        </w:rPr>
        <w:t>следующим возрастным категориям:</w:t>
      </w:r>
    </w:p>
    <w:p w:rsidR="000E7327" w:rsidRPr="00F03A7A" w:rsidRDefault="000E7327" w:rsidP="0077188C">
      <w:pPr>
        <w:pStyle w:val="Default"/>
        <w:ind w:firstLine="709"/>
        <w:rPr>
          <w:sz w:val="28"/>
          <w:szCs w:val="28"/>
        </w:rPr>
      </w:pPr>
      <w:r w:rsidRPr="00F03A7A">
        <w:rPr>
          <w:sz w:val="28"/>
          <w:szCs w:val="28"/>
        </w:rPr>
        <w:t>- юноши и девушки 13–14 лет;</w:t>
      </w:r>
    </w:p>
    <w:p w:rsidR="000E7327" w:rsidRPr="00F03A7A" w:rsidRDefault="000E7327" w:rsidP="0077188C">
      <w:pPr>
        <w:pStyle w:val="Default"/>
        <w:ind w:firstLine="709"/>
        <w:rPr>
          <w:sz w:val="28"/>
          <w:szCs w:val="28"/>
        </w:rPr>
      </w:pPr>
      <w:r w:rsidRPr="00F03A7A">
        <w:rPr>
          <w:sz w:val="28"/>
          <w:szCs w:val="28"/>
        </w:rPr>
        <w:t>- юниоры и юниорки 15–16 лет;</w:t>
      </w:r>
    </w:p>
    <w:p w:rsidR="000E7327" w:rsidRPr="00F03A7A" w:rsidRDefault="000E7327" w:rsidP="0077188C">
      <w:pPr>
        <w:pStyle w:val="Default"/>
        <w:ind w:firstLine="709"/>
        <w:rPr>
          <w:sz w:val="28"/>
          <w:szCs w:val="28"/>
        </w:rPr>
      </w:pPr>
      <w:r w:rsidRPr="00F03A7A">
        <w:rPr>
          <w:sz w:val="28"/>
          <w:szCs w:val="28"/>
        </w:rPr>
        <w:t>- юниоры и юниорки 17–18 лет.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Условия подведения итогов</w:t>
      </w:r>
    </w:p>
    <w:p w:rsidR="00692D0D" w:rsidRPr="00F03A7A" w:rsidRDefault="0033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A7A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по </w:t>
      </w:r>
      <w:r w:rsidRPr="00F03A7A">
        <w:rPr>
          <w:rFonts w:ascii="Times New Roman" w:hAnsi="Times New Roman"/>
          <w:color w:val="000000"/>
          <w:sz w:val="28"/>
          <w:szCs w:val="28"/>
        </w:rPr>
        <w:t>правилам</w:t>
      </w:r>
      <w:r w:rsidRPr="00F03A7A">
        <w:rPr>
          <w:rFonts w:ascii="Times New Roman" w:hAnsi="Times New Roman" w:cs="Times New Roman"/>
          <w:color w:val="000000"/>
          <w:sz w:val="28"/>
          <w:szCs w:val="28"/>
        </w:rPr>
        <w:t>, вида спорта "роллер - спорт", утверждённых Министерством Спорта РФ. (</w:t>
      </w:r>
      <w:hyperlink r:id="rId8" w:tooltip="http://www.rollersport.ru/departments/slalom/rules" w:history="1">
        <w:r w:rsidRPr="00F03A7A">
          <w:rPr>
            <w:rStyle w:val="af7"/>
            <w:rFonts w:ascii="Times New Roman" w:hAnsi="Times New Roman"/>
            <w:sz w:val="28"/>
            <w:szCs w:val="28"/>
          </w:rPr>
          <w:t>http://www.rollersport.ru/departments/slalom/rules</w:t>
        </w:r>
      </w:hyperlink>
      <w:r w:rsidRPr="00F03A7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92D0D" w:rsidRPr="00F03A7A" w:rsidRDefault="00692D0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2D0D" w:rsidRPr="00F03A7A" w:rsidRDefault="00336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F03A7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7.  Награждение победителей и призеров</w:t>
      </w:r>
    </w:p>
    <w:p w:rsidR="00692D0D" w:rsidRPr="00F03A7A" w:rsidRDefault="00692D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2D0D" w:rsidRPr="00F03A7A" w:rsidRDefault="00336135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Участники, занявшие 1-е, 2-е, 3-е места, награждаются медалями, дипломами, памятными подарками. Остальные участники награждаются дипломами об участии и памятными подарками.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8. Условия финансирования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обеспечением участия спортсменов в соревновании (проезд, оплатой суточных в пути, питание) несут командирующие (направляющие) организации или спортсмены (представители спортсменов).</w:t>
      </w:r>
    </w:p>
    <w:p w:rsidR="00692D0D" w:rsidRPr="00F03A7A" w:rsidRDefault="00336135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расходы, связанные с проведением соревнования, несет РОО «Новосибирская федерация роллер спорта».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Обеспечение безопасности участников и зрителей</w:t>
      </w:r>
    </w:p>
    <w:p w:rsidR="00692D0D" w:rsidRPr="00F03A7A" w:rsidRDefault="00692D0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A7A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на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к проведению мероприятия, утверждённых в установленном порядке. 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Собственники объектов спорта (пользователи), на которых проводятся спортивные мероприятия, РОО «Новосибирская федерация роллер спорта»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</w:t>
      </w: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18.04.2014 № 353, инструкцией и планом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медицинского обеспечения соревнований осуществляется в соответствии с </w:t>
      </w: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Приказом Министерства здравоохранения РФ от 23.10.2020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соревнованиях осуществляется только при наличии полиса страхования жизни и здоровья от несчастных случаев, который представляется в мандатную комиссию на каждого участника Соревнования.</w:t>
      </w:r>
    </w:p>
    <w:p w:rsidR="00692D0D" w:rsidRPr="00F03A7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F03A7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10. Заявки на участие</w:t>
      </w:r>
    </w:p>
    <w:p w:rsidR="00692D0D" w:rsidRPr="00F03A7A" w:rsidRDefault="00692D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Количество участников от региона либо организации неограниченно.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предъявляемых в мандатную комиссию спортивного соревнования: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паспорт гражданина РФ или свидетельство о рождении (для лиц, не достигших 14 лет);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692D0D" w:rsidRPr="00F03A7A" w:rsidRDefault="00336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A7A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Соревнованиях подаются до </w:t>
      </w:r>
      <w:r w:rsidR="00EB4960">
        <w:rPr>
          <w:rFonts w:ascii="Times New Roman" w:hAnsi="Times New Roman" w:cs="Times New Roman"/>
          <w:sz w:val="28"/>
          <w:szCs w:val="28"/>
        </w:rPr>
        <w:t xml:space="preserve">26 сентября </w:t>
      </w:r>
      <w:r w:rsidR="002A27AB" w:rsidRPr="00F03A7A">
        <w:rPr>
          <w:rFonts w:ascii="Times New Roman" w:hAnsi="Times New Roman" w:cs="Times New Roman"/>
          <w:sz w:val="28"/>
          <w:szCs w:val="28"/>
        </w:rPr>
        <w:t>2024</w:t>
      </w:r>
      <w:r w:rsidRPr="00F03A7A">
        <w:rPr>
          <w:rFonts w:ascii="Times New Roman" w:hAnsi="Times New Roman" w:cs="Times New Roman"/>
          <w:sz w:val="28"/>
          <w:szCs w:val="28"/>
        </w:rPr>
        <w:t xml:space="preserve"> года путем заполнения формы регистрации на соревнов</w:t>
      </w:r>
      <w:r w:rsidR="000E7327" w:rsidRPr="00F03A7A">
        <w:rPr>
          <w:rFonts w:ascii="Times New Roman" w:hAnsi="Times New Roman" w:cs="Times New Roman"/>
          <w:sz w:val="28"/>
          <w:szCs w:val="28"/>
        </w:rPr>
        <w:t>ания на сайте rollersport54.ru.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мандатную комиссию предоставляются: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заявка (приложение № 1);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паспорт или свидетельство о рождении участника соревнования;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копия </w:t>
      </w: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полиса страхования жизни и здоровья от несчастных случаев;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перечисление заявочного (стартового) взноса;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наличие действующего или спортивного разряда с истекшим сроком действия спортивного разряда (приказ о присвоении либо зачетная книжка);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 (Приложение 2);</w:t>
      </w:r>
    </w:p>
    <w:p w:rsidR="00A52CA8" w:rsidRPr="00F03A7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участие в соревнованиях (Приложение 2);</w:t>
      </w:r>
    </w:p>
    <w:p w:rsidR="00A52CA8" w:rsidRPr="00F03A7A" w:rsidRDefault="00A52CA8" w:rsidP="00A52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прохождение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A52CA8" w:rsidRPr="00F03A7A" w:rsidRDefault="00A52CA8" w:rsidP="000E7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CA8" w:rsidRPr="00F03A7A" w:rsidRDefault="00A52CA8" w:rsidP="00A5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F03A7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10. Стартовые взносы</w:t>
      </w:r>
    </w:p>
    <w:p w:rsidR="00A52CA8" w:rsidRPr="00F03A7A" w:rsidRDefault="00A52CA8" w:rsidP="000E7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CA8" w:rsidRPr="00F03A7A" w:rsidRDefault="0077188C" w:rsidP="000E7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hAnsi="Times New Roman" w:cs="Times New Roman"/>
          <w:sz w:val="28"/>
          <w:szCs w:val="28"/>
        </w:rPr>
        <w:t>Стартовые</w:t>
      </w:r>
      <w:r w:rsidR="000E7327" w:rsidRPr="00F03A7A">
        <w:rPr>
          <w:rFonts w:ascii="Times New Roman" w:hAnsi="Times New Roman" w:cs="Times New Roman"/>
          <w:sz w:val="28"/>
          <w:szCs w:val="28"/>
        </w:rPr>
        <w:t xml:space="preserve"> взносы </w:t>
      </w:r>
      <w:r w:rsidR="000E7327"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составляют</w:t>
      </w:r>
      <w:r w:rsidR="00A52CA8"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7188C" w:rsidRPr="00F03A7A" w:rsidRDefault="00A52CA8" w:rsidP="000E7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E7327"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300 р. для членов РОО «НФРС»</w:t>
      </w:r>
      <w:r w:rsidR="00A302E9"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2CA8" w:rsidRPr="00F03A7A" w:rsidRDefault="00A52CA8" w:rsidP="000E7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A302E9"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00 р. для остальных спортсменов</w:t>
      </w:r>
      <w:r w:rsidR="00A302E9"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номера расчетного счета организатора и реквизиты кредитной организации для перечисления стартового (заявочного) взноса:</w:t>
      </w:r>
    </w:p>
    <w:p w:rsidR="00692D0D" w:rsidRPr="00F03A7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Наименование организации: РОО "НФРС"</w:t>
      </w:r>
    </w:p>
    <w:p w:rsidR="00692D0D" w:rsidRPr="00F03A7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ИНН: 5410060690</w:t>
      </w:r>
      <w:r w:rsidR="00F03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КПП: 541001001</w:t>
      </w:r>
    </w:p>
    <w:p w:rsidR="00692D0D" w:rsidRPr="00F03A7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Счёт №: 40703810904500000073</w:t>
      </w:r>
    </w:p>
    <w:p w:rsidR="00692D0D" w:rsidRPr="00F03A7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Реквизиты банка:</w:t>
      </w:r>
    </w:p>
    <w:p w:rsidR="00692D0D" w:rsidRPr="00F03A7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Название: ООО "Банк Точка"</w:t>
      </w:r>
    </w:p>
    <w:p w:rsidR="00692D0D" w:rsidRPr="00F03A7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- БИК: 044525104</w:t>
      </w:r>
      <w:r w:rsidR="00F03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03A7A">
        <w:rPr>
          <w:rFonts w:ascii="Times New Roman" w:eastAsia="Calibri" w:hAnsi="Times New Roman" w:cs="Times New Roman"/>
          <w:sz w:val="28"/>
          <w:szCs w:val="28"/>
          <w:lang w:eastAsia="ru-RU"/>
        </w:rPr>
        <w:t>Корр. счёт: 30101810745374525104</w:t>
      </w:r>
    </w:p>
    <w:p w:rsidR="00A302E9" w:rsidRPr="00F03A7A" w:rsidRDefault="00A302E9" w:rsidP="00A302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2E9" w:rsidRPr="00F03A7A" w:rsidRDefault="00A302E9" w:rsidP="00A302E9">
      <w:pPr>
        <w:pStyle w:val="3745"/>
        <w:spacing w:before="0" w:beforeAutospacing="0" w:after="0" w:afterAutospacing="0"/>
        <w:jc w:val="center"/>
      </w:pPr>
      <w:r w:rsidRPr="00F03A7A">
        <w:rPr>
          <w:b/>
          <w:bCs/>
          <w:color w:val="000000"/>
          <w:sz w:val="28"/>
          <w:szCs w:val="28"/>
        </w:rPr>
        <w:t xml:space="preserve">Настоящее положение является официальным приглашением на </w:t>
      </w:r>
    </w:p>
    <w:p w:rsidR="00692D0D" w:rsidRPr="00F03A7A" w:rsidRDefault="00A302E9" w:rsidP="00A302E9">
      <w:pPr>
        <w:pStyle w:val="a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03A7A">
        <w:rPr>
          <w:b/>
          <w:bCs/>
          <w:color w:val="000000"/>
          <w:sz w:val="28"/>
          <w:szCs w:val="28"/>
        </w:rPr>
        <w:t xml:space="preserve">«Первенство Новосибирской области по роллер спорту» по дисциплине </w:t>
      </w:r>
      <w:r w:rsidRPr="00F03A7A">
        <w:rPr>
          <w:b/>
          <w:bCs/>
          <w:sz w:val="28"/>
          <w:szCs w:val="28"/>
        </w:rPr>
        <w:t>«Спринт 100 м» (№ КП 02-0427)</w:t>
      </w:r>
      <w:r w:rsidR="00336135" w:rsidRPr="00F03A7A">
        <w:rPr>
          <w:b/>
          <w:bCs/>
          <w:sz w:val="28"/>
          <w:szCs w:val="28"/>
        </w:rPr>
        <w:br w:type="page" w:clear="all"/>
      </w: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692D0D" w:rsidRPr="00F03A7A" w:rsidRDefault="00336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t>Именная заявка</w:t>
      </w:r>
    </w:p>
    <w:p w:rsidR="00692D0D" w:rsidRPr="00F03A7A" w:rsidRDefault="00336135">
      <w:pPr>
        <w:pStyle w:val="af8"/>
        <w:ind w:right="567" w:firstLine="0"/>
        <w:jc w:val="center"/>
        <w:rPr>
          <w:b/>
          <w:bCs/>
          <w:sz w:val="28"/>
          <w:szCs w:val="28"/>
        </w:rPr>
      </w:pPr>
      <w:r w:rsidRPr="00F03A7A">
        <w:rPr>
          <w:b/>
          <w:bCs/>
          <w:sz w:val="28"/>
          <w:szCs w:val="28"/>
        </w:rPr>
        <w:t>на участие в соревнованиях</w:t>
      </w:r>
    </w:p>
    <w:p w:rsidR="00692D0D" w:rsidRPr="00F03A7A" w:rsidRDefault="00692D0D">
      <w:pPr>
        <w:pStyle w:val="af8"/>
        <w:ind w:right="567" w:firstLine="0"/>
        <w:jc w:val="center"/>
        <w:rPr>
          <w:b/>
          <w:bCs/>
          <w:sz w:val="28"/>
          <w:szCs w:val="28"/>
        </w:rPr>
      </w:pPr>
    </w:p>
    <w:p w:rsidR="00692D0D" w:rsidRPr="00F03A7A" w:rsidRDefault="00336135">
      <w:pPr>
        <w:pStyle w:val="af8"/>
        <w:ind w:right="-2" w:firstLine="0"/>
        <w:rPr>
          <w:b/>
          <w:bCs/>
          <w:sz w:val="28"/>
          <w:szCs w:val="28"/>
        </w:rPr>
      </w:pPr>
      <w:r w:rsidRPr="00F03A7A">
        <w:rPr>
          <w:b/>
          <w:bCs/>
          <w:sz w:val="28"/>
          <w:szCs w:val="28"/>
        </w:rPr>
        <w:t>__________________________________________________________________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t>от ____________________________________________________________________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t xml:space="preserve">«___»____________20__ г.        </w:t>
      </w:r>
      <w:r w:rsidRPr="00F03A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3A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3A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3A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3A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3A7A">
        <w:rPr>
          <w:rFonts w:ascii="Times New Roman" w:hAnsi="Times New Roman" w:cs="Times New Roman"/>
          <w:b/>
          <w:bCs/>
          <w:sz w:val="28"/>
          <w:szCs w:val="28"/>
        </w:rPr>
        <w:tab/>
        <w:t>г. Новосибирск</w:t>
      </w: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"/>
        <w:gridCol w:w="2160"/>
        <w:gridCol w:w="1179"/>
        <w:gridCol w:w="1431"/>
        <w:gridCol w:w="1431"/>
        <w:gridCol w:w="1431"/>
        <w:gridCol w:w="2090"/>
      </w:tblGrid>
      <w:tr w:rsidR="00692D0D" w:rsidRPr="00F03A7A">
        <w:trPr>
          <w:cantSplit/>
          <w:trHeight w:val="1507"/>
        </w:trPr>
        <w:tc>
          <w:tcPr>
            <w:tcW w:w="204" w:type="pct"/>
            <w:noWrap/>
            <w:textDirection w:val="btLr"/>
            <w:vAlign w:val="center"/>
          </w:tcPr>
          <w:p w:rsidR="00692D0D" w:rsidRPr="00F03A7A" w:rsidRDefault="0033613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65" w:type="pct"/>
            <w:noWrap/>
            <w:vAlign w:val="center"/>
          </w:tcPr>
          <w:p w:rsidR="00692D0D" w:rsidRPr="00F03A7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Фамилия Имя отчество участника</w:t>
            </w:r>
          </w:p>
        </w:tc>
        <w:tc>
          <w:tcPr>
            <w:tcW w:w="581" w:type="pct"/>
            <w:noWrap/>
            <w:vAlign w:val="center"/>
          </w:tcPr>
          <w:p w:rsidR="00692D0D" w:rsidRPr="00F03A7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дата и Год</w:t>
            </w: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br/>
              <w:t>рождения</w:t>
            </w:r>
          </w:p>
        </w:tc>
        <w:tc>
          <w:tcPr>
            <w:tcW w:w="706" w:type="pct"/>
            <w:noWrap/>
            <w:vAlign w:val="center"/>
          </w:tcPr>
          <w:p w:rsidR="00692D0D" w:rsidRPr="00F03A7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Спортивный РАЗРЯД, действующий или с истекшим сроком действия</w:t>
            </w:r>
          </w:p>
        </w:tc>
        <w:tc>
          <w:tcPr>
            <w:tcW w:w="706" w:type="pct"/>
            <w:noWrap/>
            <w:vAlign w:val="center"/>
          </w:tcPr>
          <w:p w:rsidR="00692D0D" w:rsidRPr="00F03A7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Вид программы или разряд, в котором заявляется</w:t>
            </w:r>
          </w:p>
        </w:tc>
        <w:tc>
          <w:tcPr>
            <w:tcW w:w="706" w:type="pct"/>
            <w:noWrap/>
            <w:vAlign w:val="center"/>
          </w:tcPr>
          <w:p w:rsidR="00692D0D" w:rsidRPr="00F03A7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F03A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ТРЕНЕР</w:t>
            </w:r>
          </w:p>
        </w:tc>
        <w:tc>
          <w:tcPr>
            <w:tcW w:w="1031" w:type="pct"/>
            <w:noWrap/>
            <w:vAlign w:val="center"/>
          </w:tcPr>
          <w:p w:rsidR="00692D0D" w:rsidRPr="00F03A7A" w:rsidRDefault="00692D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  <w:p w:rsidR="00692D0D" w:rsidRPr="00F03A7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Медицинский</w:t>
            </w: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br/>
              <w:t>допуск</w:t>
            </w:r>
          </w:p>
          <w:p w:rsidR="00692D0D" w:rsidRPr="00F03A7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03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F03A7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F03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692D0D" w:rsidRPr="00F03A7A">
        <w:trPr>
          <w:cantSplit/>
        </w:trPr>
        <w:tc>
          <w:tcPr>
            <w:tcW w:w="204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</w:tr>
      <w:tr w:rsidR="00692D0D" w:rsidRPr="00F03A7A">
        <w:trPr>
          <w:cantSplit/>
        </w:trPr>
        <w:tc>
          <w:tcPr>
            <w:tcW w:w="204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D0D" w:rsidRPr="00F03A7A">
        <w:trPr>
          <w:cantSplit/>
        </w:trPr>
        <w:tc>
          <w:tcPr>
            <w:tcW w:w="204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</w:tr>
      <w:tr w:rsidR="00692D0D" w:rsidRPr="00F03A7A">
        <w:trPr>
          <w:cantSplit/>
          <w:trHeight w:val="59"/>
        </w:trPr>
        <w:tc>
          <w:tcPr>
            <w:tcW w:w="204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D0D" w:rsidRPr="00F03A7A">
        <w:trPr>
          <w:cantSplit/>
          <w:trHeight w:val="59"/>
        </w:trPr>
        <w:tc>
          <w:tcPr>
            <w:tcW w:w="204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F03A7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D0D" w:rsidRPr="00F03A7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0D" w:rsidRPr="00F03A7A" w:rsidRDefault="00692D0D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D0D" w:rsidRPr="00F03A7A" w:rsidRDefault="00336135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692D0D" w:rsidRPr="00F03A7A" w:rsidRDefault="00692D0D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2D0D" w:rsidRPr="00F03A7A" w:rsidRDefault="00336135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F03A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692D0D" w:rsidRPr="00F03A7A" w:rsidRDefault="00336135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мп      </w:t>
      </w:r>
      <w:r w:rsidRPr="00F03A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692D0D" w:rsidRPr="00F03A7A" w:rsidRDefault="00692D0D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2D0D" w:rsidRPr="00F03A7A" w:rsidRDefault="00336135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692D0D" w:rsidRPr="00F03A7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03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мп    </w:t>
      </w:r>
      <w:r w:rsidRPr="00F03A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692D0D" w:rsidRPr="00F03A7A" w:rsidRDefault="00336135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692D0D" w:rsidRPr="00F03A7A" w:rsidRDefault="00692D0D">
      <w:pPr>
        <w:spacing w:after="0" w:line="240" w:lineRule="auto"/>
        <w:jc w:val="right"/>
      </w:pP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Президенту РОО «НФРС»</w:t>
      </w: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Самуйлову В.А.</w:t>
      </w: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От кого: _______________________________</w:t>
      </w: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_______________________________________</w:t>
      </w: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                           (Ф.И.О. гражданина)</w:t>
      </w:r>
    </w:p>
    <w:p w:rsidR="00692D0D" w:rsidRPr="00F03A7A" w:rsidRDefault="00336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СОГЛАСИЕ</w:t>
      </w:r>
    </w:p>
    <w:p w:rsidR="00692D0D" w:rsidRPr="00F03A7A" w:rsidRDefault="00336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на обработку персональных данных участника соревнований</w:t>
      </w:r>
    </w:p>
    <w:p w:rsidR="00692D0D" w:rsidRPr="00F03A7A" w:rsidRDefault="00692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    Я, ________________________________________________________________________________,</w:t>
      </w:r>
    </w:p>
    <w:p w:rsidR="00692D0D" w:rsidRPr="00F03A7A" w:rsidRDefault="003361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03A7A"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субъекта персональных данных)</w:t>
      </w:r>
    </w:p>
    <w:p w:rsidR="00692D0D" w:rsidRPr="00F03A7A" w:rsidRDefault="00336135">
      <w:pPr>
        <w:spacing w:after="0" w:line="36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в соответствии с </w:t>
      </w:r>
      <w:hyperlink r:id="rId9" w:tooltip="consultantplus://offline/ref=F6EDF95288486244001128F9BBB3B6F1D76FFED979D7DDF9FF8903099896753CF65E1A9ECE5033E2F1F88CE5D79C599B8EFB991A13AB7A5BG2A8I" w:history="1">
        <w:r w:rsidRPr="00F03A7A">
          <w:rPr>
            <w:rFonts w:ascii="Times New Roman" w:hAnsi="Times New Roman" w:cs="Times New Roman"/>
          </w:rPr>
          <w:t>п. 4 ст. 9</w:t>
        </w:r>
      </w:hyperlink>
      <w:r w:rsidRPr="00F03A7A">
        <w:rPr>
          <w:rFonts w:ascii="Times New Roman" w:hAnsi="Times New Roman" w:cs="Times New Roman"/>
        </w:rPr>
        <w:t xml:space="preserve"> Федерального закона от 27.07.2006  N 152-ФЗ  "О персональных</w:t>
      </w: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данных", зарегистрирован___________________ по адресу: ________________________, документ, 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удостоверяющий личность: ____________________________________________________________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692D0D" w:rsidRPr="00F03A7A" w:rsidRDefault="003361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03A7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F03A7A">
        <w:rPr>
          <w:rFonts w:ascii="Times New Roman" w:hAnsi="Times New Roman" w:cs="Times New Roman"/>
          <w:i/>
          <w:iCs/>
          <w:sz w:val="18"/>
          <w:szCs w:val="18"/>
        </w:rPr>
        <w:t>наименование документа, N, сведения о дате выдачи документа и выдавшем его органе)</w:t>
      </w:r>
    </w:p>
    <w:p w:rsidR="00692D0D" w:rsidRPr="00F03A7A" w:rsidRDefault="00692D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действующий(ая) в качестве законного представителя ___________________________________</w:t>
      </w:r>
    </w:p>
    <w:p w:rsidR="00692D0D" w:rsidRPr="00F03A7A" w:rsidRDefault="00692D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_______________________________________________________________________________,</w:t>
      </w:r>
    </w:p>
    <w:p w:rsidR="00692D0D" w:rsidRPr="00F03A7A" w:rsidRDefault="003361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03A7A">
        <w:rPr>
          <w:rFonts w:ascii="Times New Roman" w:hAnsi="Times New Roman" w:cs="Times New Roman"/>
          <w:i/>
          <w:iCs/>
          <w:sz w:val="18"/>
          <w:szCs w:val="18"/>
        </w:rPr>
        <w:t>(Ф.И.О. несовершеннолетнего ребенка)</w:t>
      </w:r>
    </w:p>
    <w:p w:rsidR="00692D0D" w:rsidRPr="00F03A7A" w:rsidRDefault="00336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даю согласие Региональной Общественной Организации «Новосибирская федерация роллер спорта», находящейся по адресу: Новосибирск, ул. Малая Плеханова, д.14 на обработку моих персональных данных, а именно: ФИО, домашний адрес, адрес электронной почты, дата рождения, фото, номер мобильного телефона, сведения о достижениях (результаты участия в </w:t>
      </w:r>
    </w:p>
    <w:p w:rsidR="00692D0D" w:rsidRPr="00F03A7A" w:rsidRDefault="003361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соревнованиях по роллер сорту и других соревнованиях ),  персональные данные родителей (законных представителей), включающие ФИО, домашний адрес, номер мобильного телефона, сведения о состоянии здоровья спортсмена, данные медицинских осмотров, заключения и рекомендации врачей.  То   есть   на   совершение   действий,     предусмотренных  </w:t>
      </w:r>
      <w:hyperlink r:id="rId10" w:tooltip="consultantplus://offline/ref=F6EDF95288486244001128F9BBB3B6F1D76FFED979D7DDF9FF8903099896753CF65E1A9ECE5033E9FAF88CE5D79C599B8EFB991A13AB7A5BG2A8I" w:history="1">
        <w:r w:rsidRPr="00F03A7A">
          <w:rPr>
            <w:rFonts w:ascii="Times New Roman" w:hAnsi="Times New Roman" w:cs="Times New Roman"/>
          </w:rPr>
          <w:t>п.  3   ст.  3</w:t>
        </w:r>
      </w:hyperlink>
      <w:r w:rsidRPr="00F03A7A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    Настоящее  согласие  действует  со  дня  его подписания до дня отзыва в письменной форме*.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 "___"______________ 20__ г.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    Субъект персональных данных:</w:t>
      </w: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F03A7A" w:rsidRDefault="00692D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 __________________/____________________</w:t>
      </w:r>
    </w:p>
    <w:p w:rsidR="00692D0D" w:rsidRPr="00F03A7A" w:rsidRDefault="003361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03A7A">
        <w:rPr>
          <w:rFonts w:ascii="Times New Roman" w:hAnsi="Times New Roman" w:cs="Times New Roman"/>
          <w:i/>
          <w:iCs/>
          <w:sz w:val="18"/>
          <w:szCs w:val="18"/>
        </w:rPr>
        <w:t xml:space="preserve">       (подпись)    (Ф.И.О.)</w:t>
      </w:r>
    </w:p>
    <w:p w:rsidR="00692D0D" w:rsidRPr="00F03A7A" w:rsidRDefault="00336135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1"/>
      <w:bookmarkEnd w:id="0"/>
      <w:r w:rsidRPr="00F03A7A">
        <w:rPr>
          <w:rFonts w:ascii="Times New Roman" w:hAnsi="Times New Roman" w:cs="Times New Roman"/>
          <w:i/>
          <w:iCs/>
        </w:rPr>
        <w:t xml:space="preserve">* Согласно </w:t>
      </w:r>
      <w:hyperlink r:id="rId11" w:tooltip="consultantplus://offline/ref=F6EDF95288486244001128F9BBB3B6F1D76FFED979D7DDF9FF8903099896753CF65E1A9ECE5033E3F3F88CE5D79C599B8EFB991A13AB7A5BG2A8I" w:history="1">
        <w:r w:rsidRPr="00F03A7A">
          <w:rPr>
            <w:rFonts w:ascii="Times New Roman" w:hAnsi="Times New Roman" w:cs="Times New Roman"/>
            <w:i/>
            <w:iCs/>
          </w:rPr>
          <w:t>п. 8 ч. 4 ст. 9</w:t>
        </w:r>
      </w:hyperlink>
      <w:r w:rsidRPr="00F03A7A">
        <w:rPr>
          <w:rFonts w:ascii="Times New Roman" w:hAnsi="Times New Roman" w:cs="Times New Roman"/>
          <w:i/>
          <w:iCs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</w:t>
      </w:r>
    </w:p>
    <w:p w:rsidR="00692D0D" w:rsidRPr="00F03A7A" w:rsidRDefault="00336135">
      <w:pPr>
        <w:spacing w:after="160" w:line="259" w:lineRule="auto"/>
      </w:pPr>
      <w:r w:rsidRPr="00F03A7A">
        <w:br w:type="page" w:clear="all"/>
      </w:r>
    </w:p>
    <w:p w:rsidR="00692D0D" w:rsidRPr="00F03A7A" w:rsidRDefault="003361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03A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692D0D" w:rsidRPr="00F03A7A" w:rsidRDefault="00692D0D">
      <w:pPr>
        <w:jc w:val="both"/>
        <w:rPr>
          <w:rFonts w:ascii="Times New Roman" w:hAnsi="Times New Roman" w:cs="Times New Roman"/>
          <w:b/>
        </w:rPr>
      </w:pPr>
    </w:p>
    <w:p w:rsidR="00692D0D" w:rsidRPr="00F03A7A" w:rsidRDefault="00336135">
      <w:pPr>
        <w:ind w:right="-6"/>
        <w:jc w:val="center"/>
        <w:rPr>
          <w:rFonts w:ascii="Times New Roman" w:hAnsi="Times New Roman" w:cs="Times New Roman"/>
          <w:b/>
        </w:rPr>
      </w:pPr>
      <w:r w:rsidRPr="00F03A7A">
        <w:rPr>
          <w:rFonts w:ascii="Times New Roman" w:hAnsi="Times New Roman" w:cs="Times New Roman"/>
          <w:b/>
        </w:rPr>
        <w:t>СОГЛАСИЕ НА УЧАСТИЕ В СОРЕВНОВАНИЯХ</w:t>
      </w:r>
    </w:p>
    <w:p w:rsidR="00692D0D" w:rsidRPr="00F03A7A" w:rsidRDefault="00692D0D">
      <w:pPr>
        <w:spacing w:line="307" w:lineRule="exact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Я, _______________________________________________________________________________________</w:t>
      </w:r>
    </w:p>
    <w:p w:rsidR="00692D0D" w:rsidRPr="00F03A7A" w:rsidRDefault="00336135">
      <w:pPr>
        <w:spacing w:after="0" w:line="236" w:lineRule="auto"/>
        <w:jc w:val="center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(ФИО родителя/законного представителя несовершеннолетнего участника соревнований)</w:t>
      </w:r>
    </w:p>
    <w:p w:rsidR="00692D0D" w:rsidRPr="00F03A7A" w:rsidRDefault="00692D0D">
      <w:pPr>
        <w:spacing w:after="0" w:line="256" w:lineRule="exact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зарегистрирован по адресу: _________________________________________________________________</w:t>
      </w:r>
    </w:p>
    <w:p w:rsidR="00692D0D" w:rsidRPr="00F03A7A" w:rsidRDefault="00692D0D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паспорт серии: ___________ № ________________  дата выдачи: "________" _______________ г.</w:t>
      </w:r>
    </w:p>
    <w:p w:rsidR="00692D0D" w:rsidRPr="00F03A7A" w:rsidRDefault="00692D0D">
      <w:pPr>
        <w:spacing w:after="0" w:line="253" w:lineRule="exact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выдан: __________________________________________________________________________________</w:t>
      </w:r>
    </w:p>
    <w:p w:rsidR="00692D0D" w:rsidRPr="00F03A7A" w:rsidRDefault="00692D0D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___________________________________________________________ код подразделения ____________</w:t>
      </w:r>
    </w:p>
    <w:p w:rsidR="00692D0D" w:rsidRPr="00F03A7A" w:rsidRDefault="00692D0D">
      <w:pPr>
        <w:spacing w:after="0" w:line="208" w:lineRule="exact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являясь родителем/законным представителем несовершеннолетнего ребёнка _______________________ </w:t>
      </w:r>
    </w:p>
    <w:p w:rsidR="00692D0D" w:rsidRPr="00F03A7A" w:rsidRDefault="00692D0D">
      <w:pPr>
        <w:spacing w:after="0" w:line="256" w:lineRule="auto"/>
        <w:ind w:right="53"/>
        <w:jc w:val="center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56" w:lineRule="auto"/>
        <w:ind w:right="53"/>
        <w:jc w:val="center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_________________________________________________________________________________________,    (ФИО несовершеннолетнего участника соревнований)</w:t>
      </w:r>
    </w:p>
    <w:p w:rsidR="00692D0D" w:rsidRPr="00F03A7A" w:rsidRDefault="00692D0D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 xml:space="preserve">полностью осознавая все возможные последствия и риск участия в соревнованиях ___________________ </w:t>
      </w:r>
    </w:p>
    <w:p w:rsidR="00692D0D" w:rsidRPr="00F03A7A" w:rsidRDefault="00692D0D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692D0D" w:rsidRPr="00F03A7A" w:rsidRDefault="00336135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(наименование соревнований)</w:t>
      </w:r>
    </w:p>
    <w:p w:rsidR="00692D0D" w:rsidRPr="00F03A7A" w:rsidRDefault="00692D0D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</w:p>
    <w:p w:rsidR="00692D0D" w:rsidRPr="00F03A7A" w:rsidRDefault="0033613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которое состоится _______________ г., даю своё согласие на его участие.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сопряжённом с некоторым риском получения травмы,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понесённых убытков, связанных с участием в данном мероприятии.</w:t>
      </w:r>
    </w:p>
    <w:p w:rsidR="00692D0D" w:rsidRPr="00F03A7A" w:rsidRDefault="00692D0D">
      <w:pPr>
        <w:spacing w:after="0" w:line="200" w:lineRule="exact"/>
        <w:jc w:val="both"/>
        <w:rPr>
          <w:rFonts w:ascii="Times New Roman" w:hAnsi="Times New Roman" w:cs="Times New Roman"/>
        </w:rPr>
      </w:pPr>
    </w:p>
    <w:p w:rsidR="00692D0D" w:rsidRPr="00F03A7A" w:rsidRDefault="00692D0D">
      <w:pPr>
        <w:spacing w:after="0" w:line="307" w:lineRule="exact"/>
        <w:jc w:val="both"/>
        <w:rPr>
          <w:rFonts w:ascii="Times New Roman" w:hAnsi="Times New Roman" w:cs="Times New Roman"/>
        </w:rPr>
      </w:pPr>
    </w:p>
    <w:p w:rsidR="00692D0D" w:rsidRDefault="00336135">
      <w:pPr>
        <w:tabs>
          <w:tab w:val="left" w:pos="5086"/>
        </w:tabs>
        <w:spacing w:after="0"/>
        <w:ind w:left="867"/>
        <w:rPr>
          <w:rFonts w:ascii="Times New Roman" w:hAnsi="Times New Roman" w:cs="Times New Roman"/>
        </w:rPr>
      </w:pPr>
      <w:r w:rsidRPr="00F03A7A">
        <w:rPr>
          <w:rFonts w:ascii="Times New Roman" w:hAnsi="Times New Roman" w:cs="Times New Roman"/>
        </w:rPr>
        <w:t>Дата _________________________</w:t>
      </w:r>
      <w:r w:rsidRPr="00F03A7A">
        <w:rPr>
          <w:rFonts w:ascii="Times New Roman" w:hAnsi="Times New Roman" w:cs="Times New Roman"/>
        </w:rPr>
        <w:tab/>
        <w:t>Подпись ______________________________</w:t>
      </w:r>
    </w:p>
    <w:p w:rsidR="00692D0D" w:rsidRDefault="00692D0D">
      <w:pPr>
        <w:spacing w:after="0"/>
        <w:rPr>
          <w:rFonts w:ascii="Times New Roman" w:hAnsi="Times New Roman" w:cs="Times New Roman"/>
        </w:rPr>
      </w:pPr>
    </w:p>
    <w:sectPr w:rsidR="00692D0D" w:rsidSect="00692D0D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07D" w:rsidRDefault="002F207D">
      <w:pPr>
        <w:spacing w:after="0" w:line="240" w:lineRule="auto"/>
      </w:pPr>
      <w:r>
        <w:separator/>
      </w:r>
    </w:p>
  </w:endnote>
  <w:endnote w:type="continuationSeparator" w:id="1">
    <w:p w:rsidR="002F207D" w:rsidRDefault="002F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07D" w:rsidRDefault="002F207D">
      <w:pPr>
        <w:spacing w:after="0" w:line="240" w:lineRule="auto"/>
      </w:pPr>
      <w:r>
        <w:separator/>
      </w:r>
    </w:p>
  </w:footnote>
  <w:footnote w:type="continuationSeparator" w:id="1">
    <w:p w:rsidR="002F207D" w:rsidRDefault="002F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437996"/>
      <w:docPartObj>
        <w:docPartGallery w:val="Page Numbers (Top of Page)"/>
        <w:docPartUnique/>
      </w:docPartObj>
    </w:sdtPr>
    <w:sdtContent>
      <w:p w:rsidR="00692D0D" w:rsidRDefault="00640DC9">
        <w:pPr>
          <w:pStyle w:val="Header"/>
          <w:jc w:val="center"/>
        </w:pPr>
        <w:fldSimple w:instr="PAGE \* MERGEFORMAT">
          <w:r w:rsidR="00EB4960">
            <w:rPr>
              <w:noProof/>
            </w:rPr>
            <w:t>6</w:t>
          </w:r>
        </w:fldSimple>
      </w:p>
    </w:sdtContent>
  </w:sdt>
  <w:p w:rsidR="00692D0D" w:rsidRDefault="00692D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973"/>
    <w:multiLevelType w:val="hybridMultilevel"/>
    <w:tmpl w:val="BFEA2576"/>
    <w:lvl w:ilvl="0" w:tplc="8E2499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18FA9B5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54D4B83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7E480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12A676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7288F7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2CF7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E861E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4A0568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4AB7433"/>
    <w:multiLevelType w:val="hybridMultilevel"/>
    <w:tmpl w:val="4F106974"/>
    <w:lvl w:ilvl="0" w:tplc="F5008F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44575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83CD2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EAF1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D27FD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0EE8D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8489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58FF6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91AA6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AD6A8D"/>
    <w:multiLevelType w:val="hybridMultilevel"/>
    <w:tmpl w:val="F41C90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4395C59"/>
    <w:multiLevelType w:val="hybridMultilevel"/>
    <w:tmpl w:val="2E40986A"/>
    <w:lvl w:ilvl="0" w:tplc="4370A2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EB05F4D"/>
    <w:multiLevelType w:val="hybridMultilevel"/>
    <w:tmpl w:val="1C786B24"/>
    <w:lvl w:ilvl="0" w:tplc="AE64DB86">
      <w:start w:val="3"/>
      <w:numFmt w:val="decimal"/>
      <w:lvlText w:val="%1."/>
      <w:lvlJc w:val="left"/>
      <w:pPr>
        <w:ind w:left="4920" w:hanging="360"/>
      </w:pPr>
    </w:lvl>
    <w:lvl w:ilvl="1" w:tplc="3F32F4BC">
      <w:start w:val="1"/>
      <w:numFmt w:val="decimal"/>
      <w:isLgl/>
      <w:lvlText w:val="%2."/>
      <w:lvlJc w:val="left"/>
      <w:pPr>
        <w:ind w:left="4920" w:hanging="360"/>
      </w:pPr>
      <w:rPr>
        <w:rFonts w:ascii="Times New Roman" w:eastAsiaTheme="minorHAnsi" w:hAnsi="Times New Roman" w:cstheme="minorBidi"/>
      </w:rPr>
    </w:lvl>
    <w:lvl w:ilvl="2" w:tplc="65862ECC">
      <w:numFmt w:val="none"/>
      <w:lvlText w:val=""/>
      <w:lvlJc w:val="left"/>
      <w:pPr>
        <w:tabs>
          <w:tab w:val="num" w:pos="360"/>
        </w:tabs>
      </w:pPr>
    </w:lvl>
    <w:lvl w:ilvl="3" w:tplc="9ABC8BC4">
      <w:numFmt w:val="none"/>
      <w:lvlText w:val=""/>
      <w:lvlJc w:val="left"/>
      <w:pPr>
        <w:tabs>
          <w:tab w:val="num" w:pos="360"/>
        </w:tabs>
      </w:pPr>
    </w:lvl>
    <w:lvl w:ilvl="4" w:tplc="58123D6E">
      <w:numFmt w:val="none"/>
      <w:lvlText w:val=""/>
      <w:lvlJc w:val="left"/>
      <w:pPr>
        <w:tabs>
          <w:tab w:val="num" w:pos="360"/>
        </w:tabs>
      </w:pPr>
    </w:lvl>
    <w:lvl w:ilvl="5" w:tplc="30C20842">
      <w:numFmt w:val="none"/>
      <w:lvlText w:val=""/>
      <w:lvlJc w:val="left"/>
      <w:pPr>
        <w:tabs>
          <w:tab w:val="num" w:pos="360"/>
        </w:tabs>
      </w:pPr>
    </w:lvl>
    <w:lvl w:ilvl="6" w:tplc="4F0045A2">
      <w:numFmt w:val="none"/>
      <w:lvlText w:val=""/>
      <w:lvlJc w:val="left"/>
      <w:pPr>
        <w:tabs>
          <w:tab w:val="num" w:pos="360"/>
        </w:tabs>
      </w:pPr>
    </w:lvl>
    <w:lvl w:ilvl="7" w:tplc="C7FA4DC4">
      <w:numFmt w:val="none"/>
      <w:lvlText w:val=""/>
      <w:lvlJc w:val="left"/>
      <w:pPr>
        <w:tabs>
          <w:tab w:val="num" w:pos="360"/>
        </w:tabs>
      </w:pPr>
    </w:lvl>
    <w:lvl w:ilvl="8" w:tplc="CEB45FD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0F31236"/>
    <w:multiLevelType w:val="hybridMultilevel"/>
    <w:tmpl w:val="9FD64906"/>
    <w:lvl w:ilvl="0" w:tplc="4B64AA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42C2C3B"/>
    <w:multiLevelType w:val="hybridMultilevel"/>
    <w:tmpl w:val="09FEC88E"/>
    <w:lvl w:ilvl="0" w:tplc="9E8C0A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82000B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3482AB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400EA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F811D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2A057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BEC0E3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C07DD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8B6F0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D0D"/>
    <w:rsid w:val="00061FCF"/>
    <w:rsid w:val="000E7327"/>
    <w:rsid w:val="002A27AB"/>
    <w:rsid w:val="002D0FBE"/>
    <w:rsid w:val="002F207D"/>
    <w:rsid w:val="00336135"/>
    <w:rsid w:val="00342C26"/>
    <w:rsid w:val="003B198E"/>
    <w:rsid w:val="003E16A0"/>
    <w:rsid w:val="00406A29"/>
    <w:rsid w:val="00432318"/>
    <w:rsid w:val="004C7C65"/>
    <w:rsid w:val="004D27CC"/>
    <w:rsid w:val="00537250"/>
    <w:rsid w:val="005715C3"/>
    <w:rsid w:val="005B3942"/>
    <w:rsid w:val="00640DC9"/>
    <w:rsid w:val="006718F7"/>
    <w:rsid w:val="00692D0D"/>
    <w:rsid w:val="006C6760"/>
    <w:rsid w:val="0077188C"/>
    <w:rsid w:val="0079588C"/>
    <w:rsid w:val="007E2F50"/>
    <w:rsid w:val="0082748A"/>
    <w:rsid w:val="008F7DEE"/>
    <w:rsid w:val="00A10111"/>
    <w:rsid w:val="00A302E9"/>
    <w:rsid w:val="00A52CA8"/>
    <w:rsid w:val="00B10AEA"/>
    <w:rsid w:val="00B51F3C"/>
    <w:rsid w:val="00C77253"/>
    <w:rsid w:val="00C81471"/>
    <w:rsid w:val="00D73538"/>
    <w:rsid w:val="00D73582"/>
    <w:rsid w:val="00E80E41"/>
    <w:rsid w:val="00EB4960"/>
    <w:rsid w:val="00F03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92D0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92D0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92D0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92D0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92D0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92D0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92D0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92D0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92D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92D0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92D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92D0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92D0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92D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92D0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92D0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92D0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92D0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2D0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92D0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92D0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2D0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2D0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92D0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92D0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92D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92D0D"/>
    <w:rPr>
      <w:i/>
    </w:rPr>
  </w:style>
  <w:style w:type="character" w:customStyle="1" w:styleId="HeaderChar">
    <w:name w:val="Header Char"/>
    <w:basedOn w:val="a0"/>
    <w:link w:val="Header"/>
    <w:uiPriority w:val="99"/>
    <w:rsid w:val="00692D0D"/>
  </w:style>
  <w:style w:type="character" w:customStyle="1" w:styleId="FooterChar">
    <w:name w:val="Footer Char"/>
    <w:basedOn w:val="a0"/>
    <w:link w:val="Footer"/>
    <w:uiPriority w:val="99"/>
    <w:rsid w:val="00692D0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92D0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92D0D"/>
  </w:style>
  <w:style w:type="table" w:styleId="aa">
    <w:name w:val="Table Grid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92D0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692D0D"/>
    <w:rPr>
      <w:sz w:val="18"/>
    </w:rPr>
  </w:style>
  <w:style w:type="character" w:styleId="ad">
    <w:name w:val="footnote reference"/>
    <w:basedOn w:val="a0"/>
    <w:uiPriority w:val="99"/>
    <w:unhideWhenUsed/>
    <w:rsid w:val="00692D0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92D0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92D0D"/>
    <w:rPr>
      <w:sz w:val="20"/>
    </w:rPr>
  </w:style>
  <w:style w:type="character" w:styleId="af0">
    <w:name w:val="endnote reference"/>
    <w:basedOn w:val="a0"/>
    <w:uiPriority w:val="99"/>
    <w:semiHidden/>
    <w:unhideWhenUsed/>
    <w:rsid w:val="00692D0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92D0D"/>
    <w:pPr>
      <w:spacing w:after="57"/>
    </w:pPr>
  </w:style>
  <w:style w:type="paragraph" w:styleId="21">
    <w:name w:val="toc 2"/>
    <w:basedOn w:val="a"/>
    <w:next w:val="a"/>
    <w:uiPriority w:val="39"/>
    <w:unhideWhenUsed/>
    <w:rsid w:val="00692D0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92D0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92D0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92D0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92D0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92D0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92D0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92D0D"/>
    <w:pPr>
      <w:spacing w:after="57"/>
      <w:ind w:left="2268"/>
    </w:pPr>
  </w:style>
  <w:style w:type="paragraph" w:styleId="af1">
    <w:name w:val="TOC Heading"/>
    <w:uiPriority w:val="39"/>
    <w:unhideWhenUsed/>
    <w:rsid w:val="00692D0D"/>
  </w:style>
  <w:style w:type="paragraph" w:styleId="af2">
    <w:name w:val="table of figures"/>
    <w:basedOn w:val="a"/>
    <w:next w:val="a"/>
    <w:uiPriority w:val="99"/>
    <w:unhideWhenUsed/>
    <w:rsid w:val="00692D0D"/>
    <w:pPr>
      <w:spacing w:after="0"/>
    </w:pPr>
  </w:style>
  <w:style w:type="paragraph" w:customStyle="1" w:styleId="Header">
    <w:name w:val="Header"/>
    <w:basedOn w:val="a"/>
    <w:link w:val="af3"/>
    <w:uiPriority w:val="99"/>
    <w:unhideWhenUsed/>
    <w:rsid w:val="0069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692D0D"/>
  </w:style>
  <w:style w:type="paragraph" w:customStyle="1" w:styleId="Footer">
    <w:name w:val="Footer"/>
    <w:basedOn w:val="a"/>
    <w:link w:val="af4"/>
    <w:uiPriority w:val="99"/>
    <w:unhideWhenUsed/>
    <w:rsid w:val="0069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rsid w:val="00692D0D"/>
  </w:style>
  <w:style w:type="character" w:customStyle="1" w:styleId="af5">
    <w:name w:val="Абзац списка Знак"/>
    <w:link w:val="af6"/>
    <w:uiPriority w:val="34"/>
    <w:rsid w:val="00692D0D"/>
    <w:rPr>
      <w:rFonts w:ascii="Calibri" w:eastAsia="Calibri" w:hAnsi="Calibri" w:cs="Times New Roman"/>
      <w:lang w:eastAsia="ru-RU"/>
    </w:rPr>
  </w:style>
  <w:style w:type="paragraph" w:styleId="af6">
    <w:name w:val="List Paragraph"/>
    <w:basedOn w:val="a"/>
    <w:link w:val="af5"/>
    <w:uiPriority w:val="99"/>
    <w:qFormat/>
    <w:rsid w:val="00692D0D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character" w:styleId="af7">
    <w:name w:val="Hyperlink"/>
    <w:basedOn w:val="a0"/>
    <w:uiPriority w:val="99"/>
    <w:unhideWhenUsed/>
    <w:rsid w:val="00692D0D"/>
    <w:rPr>
      <w:color w:val="0563C1" w:themeColor="hyperlink"/>
      <w:u w:val="single"/>
    </w:rPr>
  </w:style>
  <w:style w:type="paragraph" w:customStyle="1" w:styleId="Default">
    <w:name w:val="Default"/>
    <w:rsid w:val="00692D0D"/>
    <w:pPr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rsid w:val="00692D0D"/>
    <w:pPr>
      <w:spacing w:after="0" w:line="240" w:lineRule="auto"/>
      <w:ind w:firstLine="9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692D0D"/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9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92D0D"/>
    <w:rPr>
      <w:rFonts w:ascii="Tahoma" w:hAnsi="Tahoma" w:cs="Tahoma"/>
      <w:sz w:val="16"/>
      <w:szCs w:val="16"/>
    </w:rPr>
  </w:style>
  <w:style w:type="character" w:styleId="afc">
    <w:name w:val="Strong"/>
    <w:basedOn w:val="a0"/>
    <w:uiPriority w:val="22"/>
    <w:qFormat/>
    <w:rsid w:val="0082748A"/>
    <w:rPr>
      <w:b/>
      <w:bCs/>
    </w:rPr>
  </w:style>
  <w:style w:type="character" w:customStyle="1" w:styleId="docdata">
    <w:name w:val="docdata"/>
    <w:aliases w:val="docy,v5,1685,bqiaagaaeyqcaaagiaiaaap8bqaabqogaaaaaaaaaaaaaaaaaaaaaaaaaaaaaaaaaaaaaaaaaaaaaaaaaaaaaaaaaaaaaaaaaaaaaaaaaaaaaaaaaaaaaaaaaaaaaaaaaaaaaaaaaaaaaaaaaaaaaaaaaaaaaaaaaaaaaaaaaaaaaaaaaaaaaaaaaaaaaaaaaaaaaaaaaaaaaaaaaaaaaaaaaaaaaaaaaaaaaaaa"/>
    <w:basedOn w:val="a0"/>
    <w:rsid w:val="00342C26"/>
  </w:style>
  <w:style w:type="paragraph" w:customStyle="1" w:styleId="2290">
    <w:name w:val="2290"/>
    <w:aliases w:val="bqiaagaaeyqcaaagiaiaaanzcaaabwciaaaaaaaaaaaaaaaaaaaaaaaaaaaaaaaaaaaaaaaaaaaaaaaaaaaaaaaaaaaaaaaaaaaaaaaaaaaaaaaaaaaaaaaaaaaaaaaaaaaaaaaaaaaaaaaaaaaaaaaaaaaaaaaaaaaaaaaaaaaaaaaaaaaaaaaaaaaaaaaaaaaaaaaaaaaaaaaaaaaaaaaaaaaaaaaaaaaaaaaa"/>
    <w:basedOn w:val="a"/>
    <w:rsid w:val="00A5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45">
    <w:name w:val="3745"/>
    <w:aliases w:val="bqiaagaaeyqcaaagiaiaaap2cwaabqqmaaaaaaaaaaaaaaaaaaaaaaaaaaaaaaaaaaaaaaaaaaaaaaaaaaaaaaaaaaaaaaaaaaaaaaaaaaaaaaaaaaaaaaaaaaaaaaaaaaaaaaaaaaaaaaaaaaaaaaaaaaaaaaaaaaaaaaaaaaaaaaaaaaaaaaaaaaaaaaaaaaaaaaaaaaaaaaaaaaaaaaaaaaaaaaaaaaaaaaaa"/>
    <w:basedOn w:val="a"/>
    <w:rsid w:val="00A3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rsid w:val="00A3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lersport.ru/departments/slalom/ru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rt.nso.ru/sites/sport.nso.ru/wodby_files/files/page_15930/ob_utverzhdenii_kp_na_2024_god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EDF95288486244001128F9BBB3B6F1D76FFED979D7DDF9FF8903099896753CF65E1A9ECE5033E3F3F88CE5D79C599B8EFB991A13AB7A5BG2A8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EDF95288486244001128F9BBB3B6F1D76FFED979D7DDF9FF8903099896753CF65E1A9ECE5033E9FAF88CE5D79C599B8EFB991A13AB7A5BG2A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F95288486244001128F9BBB3B6F1D76FFED979D7DDF9FF8903099896753CF65E1A9ECE5033E2F1F88CE5D79C599B8EFB991A13AB7A5BG2A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49</cp:revision>
  <cp:lastPrinted>2024-09-19T18:04:00Z</cp:lastPrinted>
  <dcterms:created xsi:type="dcterms:W3CDTF">2023-07-27T07:02:00Z</dcterms:created>
  <dcterms:modified xsi:type="dcterms:W3CDTF">2024-09-19T18:06:00Z</dcterms:modified>
</cp:coreProperties>
</file>